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624" w14:textId="09963226" w:rsidR="001759F5" w:rsidRPr="006D0FA5" w:rsidRDefault="00840702" w:rsidP="00BD6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0FA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E2B6F5D" wp14:editId="335C0CE4">
            <wp:extent cx="923925" cy="1285875"/>
            <wp:effectExtent l="0" t="0" r="9525" b="9525"/>
            <wp:docPr id="875890822" name="Picture 87589082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90822" name="Picture 875890822" descr="A blue and green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70AF" w14:textId="77777777" w:rsidR="00840702" w:rsidRPr="006D0FA5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A5">
        <w:rPr>
          <w:rFonts w:ascii="Times New Roman" w:eastAsia="Times New Roman" w:hAnsi="Times New Roman" w:cs="Times New Roman"/>
          <w:b/>
          <w:sz w:val="24"/>
          <w:szCs w:val="24"/>
        </w:rPr>
        <w:t>VILNIAUS KOLEGIJOS</w:t>
      </w:r>
    </w:p>
    <w:p w14:paraId="7B7DC103" w14:textId="77777777" w:rsidR="00840702" w:rsidRPr="006D0FA5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A5">
        <w:rPr>
          <w:rFonts w:ascii="Times New Roman" w:eastAsia="Times New Roman" w:hAnsi="Times New Roman" w:cs="Times New Roman"/>
          <w:b/>
          <w:sz w:val="24"/>
          <w:szCs w:val="24"/>
        </w:rPr>
        <w:t>STUDENTŲ ATSTOVYBĖS</w:t>
      </w:r>
    </w:p>
    <w:p w14:paraId="49360ECB" w14:textId="77777777" w:rsidR="00840702" w:rsidRPr="006D0FA5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A5">
        <w:rPr>
          <w:rFonts w:ascii="Times New Roman" w:eastAsia="Times New Roman" w:hAnsi="Times New Roman" w:cs="Times New Roman"/>
          <w:b/>
          <w:sz w:val="24"/>
          <w:szCs w:val="24"/>
        </w:rPr>
        <w:t>TARYBOS SUSIRINKIMO</w:t>
      </w:r>
    </w:p>
    <w:p w14:paraId="13F31FE6" w14:textId="61E21992" w:rsidR="001B085B" w:rsidRPr="006D0FA5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A5"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14:paraId="0C45FDB5" w14:textId="77777777" w:rsidR="00840702" w:rsidRPr="006D0FA5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B67A9" w14:textId="637F4343" w:rsidR="001B085B" w:rsidRPr="006D0FA5" w:rsidRDefault="004A3BC3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</w:rPr>
        <w:t>2023-</w:t>
      </w:r>
      <w:r w:rsidR="00001FB9" w:rsidRPr="006D0FA5">
        <w:rPr>
          <w:rFonts w:ascii="Times New Roman" w:hAnsi="Times New Roman" w:cs="Times New Roman"/>
          <w:color w:val="000000" w:themeColor="text1"/>
          <w:sz w:val="24"/>
        </w:rPr>
        <w:t>1</w:t>
      </w:r>
      <w:r w:rsidR="001D7199" w:rsidRPr="006D0FA5">
        <w:rPr>
          <w:rFonts w:ascii="Times New Roman" w:hAnsi="Times New Roman" w:cs="Times New Roman"/>
          <w:color w:val="000000" w:themeColor="text1"/>
          <w:sz w:val="24"/>
        </w:rPr>
        <w:t>0</w:t>
      </w:r>
      <w:r w:rsidR="00001FB9" w:rsidRPr="006D0FA5">
        <w:rPr>
          <w:rFonts w:ascii="Times New Roman" w:hAnsi="Times New Roman" w:cs="Times New Roman"/>
          <w:color w:val="000000" w:themeColor="text1"/>
          <w:sz w:val="24"/>
        </w:rPr>
        <w:t>-</w:t>
      </w:r>
      <w:r w:rsidR="001D7199" w:rsidRPr="006D0FA5">
        <w:rPr>
          <w:rFonts w:ascii="Times New Roman" w:hAnsi="Times New Roman" w:cs="Times New Roman"/>
          <w:color w:val="000000" w:themeColor="text1"/>
          <w:sz w:val="24"/>
        </w:rPr>
        <w:t>12</w:t>
      </w:r>
      <w:r w:rsidRPr="006D0FA5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1B085B" w:rsidRPr="006D0FA5">
        <w:rPr>
          <w:rFonts w:ascii="Times New Roman" w:hAnsi="Times New Roman" w:cs="Times New Roman"/>
          <w:sz w:val="24"/>
        </w:rPr>
        <w:t>Nr.</w:t>
      </w:r>
      <w:r w:rsidR="001E7CFD" w:rsidRPr="006D0FA5">
        <w:rPr>
          <w:rFonts w:ascii="Times New Roman" w:hAnsi="Times New Roman" w:cs="Times New Roman"/>
          <w:sz w:val="24"/>
        </w:rPr>
        <w:t xml:space="preserve"> </w:t>
      </w:r>
      <w:r w:rsidR="00840702" w:rsidRPr="006D0FA5">
        <w:rPr>
          <w:rFonts w:ascii="Times New Roman" w:hAnsi="Times New Roman" w:cs="Times New Roman"/>
          <w:sz w:val="24"/>
        </w:rPr>
        <w:t>TAS – 1</w:t>
      </w:r>
      <w:r w:rsidR="001D7199" w:rsidRPr="006D0FA5">
        <w:rPr>
          <w:rFonts w:ascii="Times New Roman" w:hAnsi="Times New Roman" w:cs="Times New Roman"/>
          <w:sz w:val="24"/>
        </w:rPr>
        <w:t>7</w:t>
      </w:r>
    </w:p>
    <w:p w14:paraId="4364A592" w14:textId="77777777" w:rsidR="001B085B" w:rsidRPr="006D0FA5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FA5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D0FA5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D0FA5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4F40F3E7" w:rsidR="001B085B" w:rsidRPr="006D0FA5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sz w:val="24"/>
        </w:rPr>
        <w:t xml:space="preserve">Susirinkimas </w:t>
      </w:r>
      <w:r w:rsidRPr="006D0FA5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>2023-</w:t>
      </w:r>
      <w:r w:rsidR="00001FB9" w:rsidRPr="006D0FA5">
        <w:rPr>
          <w:rFonts w:ascii="Times New Roman" w:hAnsi="Times New Roman" w:cs="Times New Roman"/>
          <w:color w:val="000000" w:themeColor="text1"/>
          <w:sz w:val="24"/>
        </w:rPr>
        <w:t>1</w:t>
      </w:r>
      <w:r w:rsidR="001D7199" w:rsidRPr="006D0FA5">
        <w:rPr>
          <w:rFonts w:ascii="Times New Roman" w:hAnsi="Times New Roman" w:cs="Times New Roman"/>
          <w:color w:val="000000" w:themeColor="text1"/>
          <w:sz w:val="24"/>
        </w:rPr>
        <w:t>0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>-</w:t>
      </w:r>
      <w:r w:rsidR="001D7199" w:rsidRPr="006D0FA5">
        <w:rPr>
          <w:rFonts w:ascii="Times New Roman" w:hAnsi="Times New Roman" w:cs="Times New Roman"/>
          <w:color w:val="000000" w:themeColor="text1"/>
          <w:sz w:val="24"/>
        </w:rPr>
        <w:t>1</w:t>
      </w:r>
      <w:r w:rsidR="00001FB9" w:rsidRPr="006D0FA5">
        <w:rPr>
          <w:rFonts w:ascii="Times New Roman" w:hAnsi="Times New Roman" w:cs="Times New Roman"/>
          <w:color w:val="000000" w:themeColor="text1"/>
          <w:sz w:val="24"/>
        </w:rPr>
        <w:t>2</w:t>
      </w:r>
      <w:r w:rsidR="00B967CF" w:rsidRPr="006D0FA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356CBA5" w14:textId="7662389F" w:rsidR="001B085B" w:rsidRPr="006D0FA5" w:rsidRDefault="005D49A7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 w:rsidRPr="006D0FA5">
        <w:rPr>
          <w:rFonts w:ascii="Times New Roman" w:hAnsi="Times New Roman" w:cs="Times New Roman"/>
          <w:color w:val="000000" w:themeColor="text1"/>
          <w:sz w:val="24"/>
        </w:rPr>
        <w:t xml:space="preserve"> pirminink</w:t>
      </w:r>
      <w:r w:rsidR="006E5A36" w:rsidRPr="006D0FA5">
        <w:rPr>
          <w:rFonts w:ascii="Times New Roman" w:hAnsi="Times New Roman" w:cs="Times New Roman"/>
          <w:color w:val="000000" w:themeColor="text1"/>
          <w:sz w:val="24"/>
        </w:rPr>
        <w:t>as</w:t>
      </w:r>
      <w:r w:rsidR="0077526F" w:rsidRPr="006D0FA5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>Aurimas Azončikas.</w:t>
      </w:r>
    </w:p>
    <w:p w14:paraId="33CF3124" w14:textId="31231423" w:rsidR="001B085B" w:rsidRPr="006D0FA5" w:rsidRDefault="005D49A7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</w:rPr>
        <w:t>Susirinkimo sekretor</w:t>
      </w:r>
      <w:r w:rsidR="00CC4B86" w:rsidRPr="006D0FA5">
        <w:rPr>
          <w:rFonts w:ascii="Times New Roman" w:hAnsi="Times New Roman" w:cs="Times New Roman"/>
          <w:color w:val="000000" w:themeColor="text1"/>
          <w:sz w:val="24"/>
        </w:rPr>
        <w:t>ė</w:t>
      </w:r>
      <w:r w:rsidRPr="006D0FA5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AD372D" w:rsidRPr="006D0FA5">
        <w:rPr>
          <w:rFonts w:ascii="Times New Roman" w:hAnsi="Times New Roman" w:cs="Times New Roman"/>
          <w:color w:val="000000" w:themeColor="text1"/>
          <w:sz w:val="24"/>
        </w:rPr>
        <w:t>Gabrielė Jezukevičiūtė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E9CEE66" w14:textId="3ABC112C" w:rsidR="001B085B" w:rsidRPr="006D0FA5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</w:rPr>
        <w:t>Dalyvauja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6369" w:rsidRPr="006D0FA5">
        <w:rPr>
          <w:rFonts w:ascii="Times New Roman" w:hAnsi="Times New Roman" w:cs="Times New Roman"/>
          <w:color w:val="000000" w:themeColor="text1"/>
          <w:sz w:val="24"/>
        </w:rPr>
        <w:t>8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0FA5">
        <w:rPr>
          <w:rFonts w:ascii="Times New Roman" w:hAnsi="Times New Roman" w:cs="Times New Roman"/>
          <w:color w:val="000000" w:themeColor="text1"/>
          <w:sz w:val="24"/>
        </w:rPr>
        <w:t>atstovai</w:t>
      </w:r>
      <w:r w:rsidR="00A26369" w:rsidRPr="006D0FA5">
        <w:rPr>
          <w:rFonts w:ascii="Times New Roman" w:hAnsi="Times New Roman" w:cs="Times New Roman"/>
          <w:color w:val="000000" w:themeColor="text1"/>
          <w:sz w:val="24"/>
        </w:rPr>
        <w:t xml:space="preserve">: Aurimas Azončikas, Greta </w:t>
      </w:r>
      <w:proofErr w:type="spellStart"/>
      <w:r w:rsidR="00A26369" w:rsidRPr="006D0FA5">
        <w:rPr>
          <w:rFonts w:ascii="Times New Roman" w:hAnsi="Times New Roman" w:cs="Times New Roman"/>
          <w:color w:val="000000" w:themeColor="text1"/>
          <w:sz w:val="24"/>
        </w:rPr>
        <w:t>Gataveckaitė</w:t>
      </w:r>
      <w:proofErr w:type="spellEnd"/>
      <w:r w:rsidR="00A26369" w:rsidRPr="006D0FA5">
        <w:rPr>
          <w:rFonts w:ascii="Times New Roman" w:hAnsi="Times New Roman" w:cs="Times New Roman"/>
          <w:color w:val="000000" w:themeColor="text1"/>
          <w:sz w:val="24"/>
        </w:rPr>
        <w:t xml:space="preserve">, Kornelija Stasiūnaitė, </w:t>
      </w:r>
      <w:r w:rsidR="00A26369" w:rsidRPr="006D0FA5">
        <w:rPr>
          <w:rFonts w:ascii="Times New Roman" w:hAnsi="Times New Roman" w:cs="Times New Roman"/>
          <w:sz w:val="24"/>
          <w:szCs w:val="24"/>
        </w:rPr>
        <w:t xml:space="preserve">Mantas Janušauskas, Tomas Gasiūnas, Liana </w:t>
      </w:r>
      <w:proofErr w:type="spellStart"/>
      <w:r w:rsidR="00A26369" w:rsidRPr="006D0FA5">
        <w:rPr>
          <w:rFonts w:ascii="Times New Roman" w:hAnsi="Times New Roman" w:cs="Times New Roman"/>
          <w:sz w:val="24"/>
          <w:szCs w:val="24"/>
        </w:rPr>
        <w:t>Hovhannisyan</w:t>
      </w:r>
      <w:proofErr w:type="spellEnd"/>
      <w:r w:rsidR="00A26369" w:rsidRPr="006D0FA5">
        <w:rPr>
          <w:rFonts w:ascii="Times New Roman" w:hAnsi="Times New Roman" w:cs="Times New Roman"/>
          <w:sz w:val="24"/>
          <w:szCs w:val="24"/>
        </w:rPr>
        <w:t xml:space="preserve">, Dominykas Lingė, Eglė </w:t>
      </w:r>
      <w:proofErr w:type="spellStart"/>
      <w:r w:rsidR="00A26369" w:rsidRPr="006D0FA5">
        <w:rPr>
          <w:rFonts w:ascii="Times New Roman" w:hAnsi="Times New Roman" w:cs="Times New Roman"/>
          <w:sz w:val="24"/>
          <w:szCs w:val="24"/>
        </w:rPr>
        <w:t>Dorelytė</w:t>
      </w:r>
      <w:proofErr w:type="spellEnd"/>
      <w:r w:rsidR="00A26369" w:rsidRPr="006D0FA5">
        <w:rPr>
          <w:rFonts w:ascii="Times New Roman" w:hAnsi="Times New Roman" w:cs="Times New Roman"/>
          <w:sz w:val="24"/>
          <w:szCs w:val="24"/>
        </w:rPr>
        <w:t>.</w:t>
      </w:r>
    </w:p>
    <w:p w14:paraId="55727AFF" w14:textId="77777777" w:rsidR="001B085B" w:rsidRPr="006D0FA5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0FA5">
        <w:rPr>
          <w:rFonts w:ascii="Times New Roman" w:hAnsi="Times New Roman" w:cs="Times New Roman"/>
          <w:sz w:val="24"/>
        </w:rPr>
        <w:t>Darbotvarkė:</w:t>
      </w:r>
    </w:p>
    <w:p w14:paraId="04DD7EE8" w14:textId="17E445A9" w:rsidR="00AD372D" w:rsidRPr="006D0FA5" w:rsidRDefault="00DF3C3F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</w:rPr>
        <w:t>Dėl</w:t>
      </w:r>
      <w:r w:rsidR="00FE6E5E" w:rsidRPr="006D0F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D7199" w:rsidRPr="006D0FA5">
        <w:rPr>
          <w:rFonts w:ascii="Times New Roman" w:hAnsi="Times New Roman" w:cs="Times New Roman"/>
          <w:color w:val="000000" w:themeColor="text1"/>
          <w:sz w:val="24"/>
        </w:rPr>
        <w:t>Vilniaus kolegijos Akademinės tarybos atstovų keitimo</w:t>
      </w:r>
      <w:r w:rsidR="00043DC6" w:rsidRPr="006D0FA5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074CEEC3" w14:textId="63B9EAB4" w:rsidR="00674E11" w:rsidRPr="006D0FA5" w:rsidRDefault="00043DC6" w:rsidP="001D7199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1D7199" w:rsidRPr="006D0FA5">
        <w:rPr>
          <w:rFonts w:ascii="Times New Roman" w:hAnsi="Times New Roman" w:cs="Times New Roman"/>
          <w:color w:val="000000" w:themeColor="text1"/>
          <w:sz w:val="24"/>
        </w:rPr>
        <w:t>Vilniaus kolegijos Akademinės etikos komiteto atstovų keitimo</w:t>
      </w:r>
      <w:r w:rsidRPr="006D0FA5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5123F4A" w14:textId="51AF8DF7" w:rsidR="00BA1ECB" w:rsidRPr="006D0FA5" w:rsidRDefault="00B967CF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w14:paraId="648B5A75" w14:textId="77777777" w:rsidR="00674E11" w:rsidRPr="006D0FA5" w:rsidRDefault="00674E11" w:rsidP="00674E11">
      <w:pPr>
        <w:pStyle w:val="Sraopastraipa"/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FF6556" w14:textId="01A5ABBE" w:rsidR="001B085B" w:rsidRPr="006D0FA5" w:rsidRDefault="001B085B" w:rsidP="00C24EC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B967CF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4E11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199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Vilniaus kolegijos Akademinės tarybos atstovų keitimas.</w:t>
      </w:r>
    </w:p>
    <w:p w14:paraId="35DF88FB" w14:textId="488432EB" w:rsidR="001B085B" w:rsidRPr="006D0FA5" w:rsidRDefault="001B085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424CFA" w:rsidRPr="006D0F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>Aurimas Azončikas</w:t>
      </w:r>
      <w:r w:rsidR="000D681B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4B29C3" w14:textId="59F3291F" w:rsidR="00072465" w:rsidRPr="00072465" w:rsidRDefault="002B1F14" w:rsidP="00072465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>Į Vilniaus kolegijos Akademinę tarybą SIŪLOMA:</w:t>
      </w:r>
    </w:p>
    <w:p w14:paraId="6C1526EC" w14:textId="0596259F" w:rsidR="00072465" w:rsidRPr="00072465" w:rsidRDefault="002B1F14" w:rsidP="00072465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 xml:space="preserve">Vietoje Verslo vadybos fakulteto studentės Smiltės </w:t>
      </w:r>
      <w:proofErr w:type="spellStart"/>
      <w:r w:rsidRPr="006D0FA5">
        <w:rPr>
          <w:rFonts w:ascii="Times New Roman" w:hAnsi="Times New Roman" w:cs="Times New Roman"/>
          <w:sz w:val="24"/>
          <w:szCs w:val="24"/>
        </w:rPr>
        <w:t>Kozlovaitės</w:t>
      </w:r>
      <w:proofErr w:type="spellEnd"/>
      <w:r w:rsidRPr="006D0FA5">
        <w:rPr>
          <w:rFonts w:ascii="Times New Roman" w:hAnsi="Times New Roman" w:cs="Times New Roman"/>
          <w:sz w:val="24"/>
          <w:szCs w:val="24"/>
        </w:rPr>
        <w:t xml:space="preserve">, IB23 grupės studentę </w:t>
      </w:r>
      <w:r w:rsidR="003609A5" w:rsidRPr="006D0FA5">
        <w:rPr>
          <w:rFonts w:ascii="Times New Roman" w:hAnsi="Times New Roman" w:cs="Times New Roman"/>
          <w:sz w:val="24"/>
          <w:szCs w:val="24"/>
        </w:rPr>
        <w:t xml:space="preserve">Lianą </w:t>
      </w:r>
      <w:proofErr w:type="spellStart"/>
      <w:r w:rsidR="003609A5" w:rsidRPr="006D0FA5">
        <w:rPr>
          <w:rFonts w:ascii="Times New Roman" w:hAnsi="Times New Roman" w:cs="Times New Roman"/>
          <w:sz w:val="24"/>
          <w:szCs w:val="24"/>
        </w:rPr>
        <w:t>Hovhannisyan</w:t>
      </w:r>
      <w:proofErr w:type="spellEnd"/>
      <w:r w:rsidR="00A26369" w:rsidRPr="006D0FA5">
        <w:rPr>
          <w:rFonts w:ascii="Times New Roman" w:hAnsi="Times New Roman" w:cs="Times New Roman"/>
          <w:sz w:val="24"/>
          <w:szCs w:val="24"/>
        </w:rPr>
        <w:t xml:space="preserve">, vietoje Ekonomikos fakulteto studento Pauliaus </w:t>
      </w:r>
      <w:proofErr w:type="spellStart"/>
      <w:r w:rsidR="00A26369" w:rsidRPr="006D0FA5">
        <w:rPr>
          <w:rFonts w:ascii="Times New Roman" w:hAnsi="Times New Roman" w:cs="Times New Roman"/>
          <w:sz w:val="24"/>
          <w:szCs w:val="24"/>
        </w:rPr>
        <w:t>Vinkevičiaus</w:t>
      </w:r>
      <w:proofErr w:type="spellEnd"/>
      <w:r w:rsidR="00A26369" w:rsidRPr="006D0FA5">
        <w:rPr>
          <w:rFonts w:ascii="Times New Roman" w:hAnsi="Times New Roman" w:cs="Times New Roman"/>
          <w:sz w:val="24"/>
          <w:szCs w:val="24"/>
        </w:rPr>
        <w:t xml:space="preserve">, FI21A grupės studentę Gretą </w:t>
      </w:r>
      <w:proofErr w:type="spellStart"/>
      <w:r w:rsidR="00A26369" w:rsidRPr="006D0FA5">
        <w:rPr>
          <w:rFonts w:ascii="Times New Roman" w:hAnsi="Times New Roman" w:cs="Times New Roman"/>
          <w:sz w:val="24"/>
          <w:szCs w:val="24"/>
        </w:rPr>
        <w:t>Gataveckaitę</w:t>
      </w:r>
      <w:proofErr w:type="spellEnd"/>
      <w:r w:rsidR="00A26369" w:rsidRPr="006D0FA5">
        <w:rPr>
          <w:rFonts w:ascii="Times New Roman" w:hAnsi="Times New Roman" w:cs="Times New Roman"/>
          <w:sz w:val="24"/>
          <w:szCs w:val="24"/>
        </w:rPr>
        <w:t xml:space="preserve">, vietoje Menų ir kūrybinių technologijų fakulteto studentės Rimgailės </w:t>
      </w:r>
      <w:proofErr w:type="spellStart"/>
      <w:r w:rsidR="00A26369" w:rsidRPr="006D0FA5">
        <w:rPr>
          <w:rFonts w:ascii="Times New Roman" w:hAnsi="Times New Roman" w:cs="Times New Roman"/>
          <w:sz w:val="24"/>
          <w:szCs w:val="24"/>
        </w:rPr>
        <w:t>Bloznelytės</w:t>
      </w:r>
      <w:proofErr w:type="spellEnd"/>
      <w:r w:rsidR="00A26369" w:rsidRPr="006D0FA5">
        <w:rPr>
          <w:rFonts w:ascii="Times New Roman" w:hAnsi="Times New Roman" w:cs="Times New Roman"/>
          <w:sz w:val="24"/>
          <w:szCs w:val="24"/>
        </w:rPr>
        <w:t xml:space="preserve">, KV22 grupės studentę Eglę </w:t>
      </w:r>
      <w:proofErr w:type="spellStart"/>
      <w:r w:rsidR="00A26369" w:rsidRPr="006D0FA5">
        <w:rPr>
          <w:rFonts w:ascii="Times New Roman" w:hAnsi="Times New Roman" w:cs="Times New Roman"/>
          <w:sz w:val="24"/>
          <w:szCs w:val="24"/>
        </w:rPr>
        <w:t>Dorelytę</w:t>
      </w:r>
      <w:proofErr w:type="spellEnd"/>
      <w:r w:rsidR="00A26369" w:rsidRPr="006D0FA5">
        <w:rPr>
          <w:rFonts w:ascii="Times New Roman" w:hAnsi="Times New Roman" w:cs="Times New Roman"/>
          <w:sz w:val="24"/>
          <w:szCs w:val="24"/>
        </w:rPr>
        <w:t xml:space="preserve">, vietoje Elektronikos ir informatikos fakulteto studento Mažvydo Bernoto, IS21B grupės studentą Tomą Gasiūną, vietoje Pedagogikos fakulteto studento Tautvydo Grinkevičiaus, VP21A grupės studentą Mantą Janušauską. </w:t>
      </w:r>
    </w:p>
    <w:p w14:paraId="1C380E03" w14:textId="5D830C44" w:rsidR="00A26369" w:rsidRPr="006D0FA5" w:rsidRDefault="00A26369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 xml:space="preserve">BALSAVIMAS: </w:t>
      </w:r>
    </w:p>
    <w:p w14:paraId="01F2A3AD" w14:textId="5A7F3178" w:rsidR="00A26369" w:rsidRPr="006D0FA5" w:rsidRDefault="00A26369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>Už: 8 (100%);</w:t>
      </w:r>
    </w:p>
    <w:p w14:paraId="0DAB85FB" w14:textId="29EA6DB7" w:rsidR="00A26369" w:rsidRPr="006D0FA5" w:rsidRDefault="00A26369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>Prieš: 0 (0%);</w:t>
      </w:r>
    </w:p>
    <w:p w14:paraId="41792088" w14:textId="3AF41E52" w:rsidR="00A26369" w:rsidRPr="006D0FA5" w:rsidRDefault="00A26369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lastRenderedPageBreak/>
        <w:t>Susilaiko: 0 (0%).</w:t>
      </w:r>
    </w:p>
    <w:p w14:paraId="48DE42CE" w14:textId="7AFC167A" w:rsidR="001B085B" w:rsidRPr="006D0FA5" w:rsidRDefault="001B085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>NUTARTA.</w:t>
      </w:r>
      <w:r w:rsidR="003E3421" w:rsidRPr="006D0FA5">
        <w:rPr>
          <w:rFonts w:ascii="Times New Roman" w:hAnsi="Times New Roman" w:cs="Times New Roman"/>
          <w:sz w:val="24"/>
          <w:szCs w:val="24"/>
        </w:rPr>
        <w:t xml:space="preserve"> Į Vilniaus kolegijos Akademinę tarybą vienbalsiai patvirtinti visi nauji nariai. </w:t>
      </w:r>
    </w:p>
    <w:p w14:paraId="4A2689CD" w14:textId="6C0FD14F" w:rsidR="000D681B" w:rsidRPr="006D0FA5" w:rsidRDefault="000D681B" w:rsidP="00C24EC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DF3C3F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199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Vilniaus kolegijos Akademinės etikos komiteto atstovų keitimas.</w:t>
      </w:r>
    </w:p>
    <w:p w14:paraId="45E909E4" w14:textId="77777777" w:rsidR="00C82162" w:rsidRPr="006D0FA5" w:rsidRDefault="000D681B" w:rsidP="00C821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27007D" w:rsidRPr="006D0F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3BC3" w:rsidRPr="006D0FA5">
        <w:rPr>
          <w:rFonts w:ascii="Times New Roman" w:hAnsi="Times New Roman" w:cs="Times New Roman"/>
          <w:color w:val="000000" w:themeColor="text1"/>
          <w:sz w:val="24"/>
        </w:rPr>
        <w:t>Aurimas Azončikas</w:t>
      </w:r>
      <w:r w:rsidR="0027007D" w:rsidRPr="006D0FA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BD83E12" w14:textId="0AC66E3C" w:rsidR="00816175" w:rsidRDefault="00072465" w:rsidP="00C821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Į Vilniaus kolegijos Akademinės etikos komitetą SIŪLOMA:</w:t>
      </w:r>
    </w:p>
    <w:p w14:paraId="31101C4D" w14:textId="6DB14E1D" w:rsidR="00072465" w:rsidRDefault="00072465" w:rsidP="00C821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Vietoje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Agrotechnologijų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fakulteto studento Dominyko Lingės, Verslo vadybos fakulteto studentę Smiltę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Kozlovaitę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9A63930" w14:textId="4D199644" w:rsidR="00072465" w:rsidRDefault="00072465" w:rsidP="00C821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BALSAVIMAS:</w:t>
      </w:r>
    </w:p>
    <w:p w14:paraId="3B97D804" w14:textId="1825FCC4" w:rsidR="00072465" w:rsidRPr="00295923" w:rsidRDefault="00072465" w:rsidP="0007246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Už: </w:t>
      </w:r>
      <w:r w:rsidR="00295923">
        <w:rPr>
          <w:rFonts w:ascii="Times New Roman" w:hAnsi="Times New Roman" w:cs="Times New Roman"/>
          <w:color w:val="000000" w:themeColor="text1"/>
          <w:sz w:val="24"/>
        </w:rPr>
        <w:t>8 (100</w:t>
      </w:r>
      <w:r w:rsidR="00295923">
        <w:rPr>
          <w:rFonts w:ascii="Times New Roman" w:hAnsi="Times New Roman" w:cs="Times New Roman"/>
          <w:color w:val="000000" w:themeColor="text1"/>
          <w:sz w:val="24"/>
          <w:lang w:val="en-US"/>
        </w:rPr>
        <w:t>%)</w:t>
      </w:r>
    </w:p>
    <w:p w14:paraId="179AC9D3" w14:textId="61FBEBFE" w:rsidR="00072465" w:rsidRDefault="00072465" w:rsidP="0007246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Prieš: </w:t>
      </w:r>
      <w:r w:rsidR="00295923">
        <w:rPr>
          <w:rFonts w:ascii="Times New Roman" w:hAnsi="Times New Roman" w:cs="Times New Roman"/>
          <w:color w:val="000000" w:themeColor="text1"/>
          <w:sz w:val="24"/>
        </w:rPr>
        <w:t>0 (0%)</w:t>
      </w:r>
    </w:p>
    <w:p w14:paraId="6AD2BB03" w14:textId="090984E5" w:rsidR="00072465" w:rsidRPr="00072465" w:rsidRDefault="00072465" w:rsidP="0007246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Susilaiko:</w:t>
      </w:r>
      <w:r w:rsidR="00295923">
        <w:rPr>
          <w:rFonts w:ascii="Times New Roman" w:hAnsi="Times New Roman" w:cs="Times New Roman"/>
          <w:color w:val="000000" w:themeColor="text1"/>
          <w:sz w:val="24"/>
        </w:rPr>
        <w:t xml:space="preserve"> (0%)</w:t>
      </w:r>
    </w:p>
    <w:p w14:paraId="4294D6C9" w14:textId="3701E4CD" w:rsidR="000D681B" w:rsidRPr="006D0FA5" w:rsidRDefault="00424CFA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>NUTARTA</w:t>
      </w:r>
      <w:r w:rsidR="00FB57BD" w:rsidRPr="006D0FA5">
        <w:rPr>
          <w:rFonts w:ascii="Times New Roman" w:hAnsi="Times New Roman" w:cs="Times New Roman"/>
          <w:sz w:val="24"/>
          <w:szCs w:val="24"/>
        </w:rPr>
        <w:t>.</w:t>
      </w:r>
      <w:r w:rsidR="00377238" w:rsidRPr="006D0FA5">
        <w:rPr>
          <w:rFonts w:ascii="Times New Roman" w:hAnsi="Times New Roman" w:cs="Times New Roman"/>
          <w:sz w:val="24"/>
          <w:szCs w:val="24"/>
        </w:rPr>
        <w:t xml:space="preserve"> </w:t>
      </w:r>
      <w:r w:rsidR="00295923">
        <w:rPr>
          <w:rFonts w:ascii="Times New Roman" w:hAnsi="Times New Roman" w:cs="Times New Roman"/>
          <w:sz w:val="24"/>
          <w:szCs w:val="24"/>
        </w:rPr>
        <w:t xml:space="preserve">Į Vilniaus kolegijos Akademinės etikos komitetą vienbalsiai patvirtinta nauja narė. </w:t>
      </w:r>
    </w:p>
    <w:p w14:paraId="248E2701" w14:textId="64F5A8A8" w:rsidR="004A3BC3" w:rsidRPr="006D0FA5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B967CF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3F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Kiti klausimai.</w:t>
      </w:r>
    </w:p>
    <w:p w14:paraId="0ADC0924" w14:textId="036D9873" w:rsidR="00734F64" w:rsidRPr="006D0FA5" w:rsidRDefault="001D7199" w:rsidP="00DF3C3F">
      <w:pPr>
        <w:pStyle w:val="Sraopastraipa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D0F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Kitų klausimų nebuvo.</w:t>
      </w:r>
    </w:p>
    <w:p w14:paraId="7784528D" w14:textId="77777777" w:rsidR="000B04A6" w:rsidRPr="006D0FA5" w:rsidRDefault="000B04A6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75286" w14:textId="77777777" w:rsidR="0027294C" w:rsidRPr="006D0FA5" w:rsidRDefault="0027294C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C4B9" w14:textId="465D9653" w:rsidR="001B085B" w:rsidRPr="006D0FA5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A5">
        <w:rPr>
          <w:rFonts w:ascii="Times New Roman" w:hAnsi="Times New Roman" w:cs="Times New Roman"/>
          <w:sz w:val="24"/>
          <w:szCs w:val="24"/>
        </w:rPr>
        <w:t>Susirinkimo pirminink</w:t>
      </w:r>
      <w:r w:rsidR="006E5A36" w:rsidRPr="006D0FA5">
        <w:rPr>
          <w:rFonts w:ascii="Times New Roman" w:hAnsi="Times New Roman" w:cs="Times New Roman"/>
          <w:sz w:val="24"/>
          <w:szCs w:val="24"/>
        </w:rPr>
        <w:t>as</w:t>
      </w:r>
      <w:r w:rsidR="001B085B" w:rsidRPr="006D0FA5">
        <w:rPr>
          <w:rFonts w:ascii="Times New Roman" w:hAnsi="Times New Roman" w:cs="Times New Roman"/>
          <w:sz w:val="24"/>
          <w:szCs w:val="24"/>
        </w:rPr>
        <w:tab/>
      </w:r>
      <w:r w:rsidR="004A3BC3" w:rsidRPr="006D0FA5">
        <w:rPr>
          <w:rFonts w:ascii="Times New Roman" w:hAnsi="Times New Roman" w:cs="Times New Roman"/>
          <w:sz w:val="24"/>
        </w:rPr>
        <w:t>Aurimas Azončikas</w:t>
      </w:r>
    </w:p>
    <w:p w14:paraId="71CEB715" w14:textId="77777777" w:rsidR="001B085B" w:rsidRPr="006D0FA5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5043" w14:textId="15F00225" w:rsidR="00424CFA" w:rsidRPr="006D0FA5" w:rsidRDefault="001B085B" w:rsidP="00B967CF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sekretorė</w:t>
      </w:r>
      <w:r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4CFA" w:rsidRPr="006D0FA5">
        <w:rPr>
          <w:rFonts w:ascii="Times New Roman" w:hAnsi="Times New Roman" w:cs="Times New Roman"/>
          <w:color w:val="000000" w:themeColor="text1"/>
          <w:sz w:val="24"/>
          <w:szCs w:val="24"/>
        </w:rPr>
        <w:t>Gabrielė Jezukevičiūtė</w:t>
      </w:r>
    </w:p>
    <w:sectPr w:rsidR="00424CFA" w:rsidRPr="006D0FA5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1306D"/>
    <w:multiLevelType w:val="hybridMultilevel"/>
    <w:tmpl w:val="6EBC7BC2"/>
    <w:lvl w:ilvl="0" w:tplc="4CE4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006"/>
    <w:multiLevelType w:val="hybridMultilevel"/>
    <w:tmpl w:val="276CA418"/>
    <w:lvl w:ilvl="0" w:tplc="C700DC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08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945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59457">
    <w:abstractNumId w:val="2"/>
  </w:num>
  <w:num w:numId="4" w16cid:durableId="1850755667">
    <w:abstractNumId w:val="0"/>
  </w:num>
  <w:num w:numId="5" w16cid:durableId="1560750068">
    <w:abstractNumId w:val="7"/>
  </w:num>
  <w:num w:numId="6" w16cid:durableId="267781595">
    <w:abstractNumId w:val="6"/>
  </w:num>
  <w:num w:numId="7" w16cid:durableId="35547697">
    <w:abstractNumId w:val="5"/>
  </w:num>
  <w:num w:numId="8" w16cid:durableId="1390377575">
    <w:abstractNumId w:val="4"/>
  </w:num>
  <w:num w:numId="9" w16cid:durableId="179282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B"/>
    <w:rsid w:val="00001FB9"/>
    <w:rsid w:val="00031373"/>
    <w:rsid w:val="00043DC6"/>
    <w:rsid w:val="00070788"/>
    <w:rsid w:val="00072465"/>
    <w:rsid w:val="000B04A6"/>
    <w:rsid w:val="000D681B"/>
    <w:rsid w:val="0012466F"/>
    <w:rsid w:val="00173E41"/>
    <w:rsid w:val="001759F5"/>
    <w:rsid w:val="001A153E"/>
    <w:rsid w:val="001B085B"/>
    <w:rsid w:val="001D7199"/>
    <w:rsid w:val="001E7CFD"/>
    <w:rsid w:val="00257A8E"/>
    <w:rsid w:val="002652BE"/>
    <w:rsid w:val="0027007D"/>
    <w:rsid w:val="0027294C"/>
    <w:rsid w:val="00295923"/>
    <w:rsid w:val="0029646B"/>
    <w:rsid w:val="002B1F14"/>
    <w:rsid w:val="002D1730"/>
    <w:rsid w:val="002E19B1"/>
    <w:rsid w:val="002F6E79"/>
    <w:rsid w:val="00301C8E"/>
    <w:rsid w:val="003609A5"/>
    <w:rsid w:val="00363600"/>
    <w:rsid w:val="00365354"/>
    <w:rsid w:val="00377238"/>
    <w:rsid w:val="003E3421"/>
    <w:rsid w:val="003E3AF5"/>
    <w:rsid w:val="003F57C3"/>
    <w:rsid w:val="0040371A"/>
    <w:rsid w:val="00411FF9"/>
    <w:rsid w:val="00420456"/>
    <w:rsid w:val="00424CFA"/>
    <w:rsid w:val="00426F36"/>
    <w:rsid w:val="00433F60"/>
    <w:rsid w:val="004759E2"/>
    <w:rsid w:val="004820C1"/>
    <w:rsid w:val="00485CED"/>
    <w:rsid w:val="004A228B"/>
    <w:rsid w:val="004A3BC3"/>
    <w:rsid w:val="004B1938"/>
    <w:rsid w:val="004F4F79"/>
    <w:rsid w:val="0051417A"/>
    <w:rsid w:val="00517AE1"/>
    <w:rsid w:val="00535E68"/>
    <w:rsid w:val="005504FC"/>
    <w:rsid w:val="00576A89"/>
    <w:rsid w:val="00595FAC"/>
    <w:rsid w:val="005D49A7"/>
    <w:rsid w:val="006423A3"/>
    <w:rsid w:val="00652AB3"/>
    <w:rsid w:val="00674E11"/>
    <w:rsid w:val="0069687E"/>
    <w:rsid w:val="006D0FA5"/>
    <w:rsid w:val="006E5A36"/>
    <w:rsid w:val="007325DD"/>
    <w:rsid w:val="00734F64"/>
    <w:rsid w:val="00761867"/>
    <w:rsid w:val="0077526F"/>
    <w:rsid w:val="00777D3D"/>
    <w:rsid w:val="0078695F"/>
    <w:rsid w:val="007D10E2"/>
    <w:rsid w:val="007D7736"/>
    <w:rsid w:val="0081586C"/>
    <w:rsid w:val="00816175"/>
    <w:rsid w:val="00816DAE"/>
    <w:rsid w:val="00840702"/>
    <w:rsid w:val="00842DD2"/>
    <w:rsid w:val="00885890"/>
    <w:rsid w:val="00886F00"/>
    <w:rsid w:val="008925C6"/>
    <w:rsid w:val="008E5125"/>
    <w:rsid w:val="00910AE8"/>
    <w:rsid w:val="009138E8"/>
    <w:rsid w:val="00921D0C"/>
    <w:rsid w:val="0093592E"/>
    <w:rsid w:val="0093695E"/>
    <w:rsid w:val="009851BB"/>
    <w:rsid w:val="009D3FB1"/>
    <w:rsid w:val="00A075F2"/>
    <w:rsid w:val="00A26369"/>
    <w:rsid w:val="00A476A5"/>
    <w:rsid w:val="00A90F34"/>
    <w:rsid w:val="00AA4200"/>
    <w:rsid w:val="00AD372D"/>
    <w:rsid w:val="00B04625"/>
    <w:rsid w:val="00B26BAD"/>
    <w:rsid w:val="00B34759"/>
    <w:rsid w:val="00B934CD"/>
    <w:rsid w:val="00B967CF"/>
    <w:rsid w:val="00BA0356"/>
    <w:rsid w:val="00BA1ECB"/>
    <w:rsid w:val="00BD64E4"/>
    <w:rsid w:val="00C24EC2"/>
    <w:rsid w:val="00C47357"/>
    <w:rsid w:val="00C51065"/>
    <w:rsid w:val="00C74538"/>
    <w:rsid w:val="00C82162"/>
    <w:rsid w:val="00C94F2D"/>
    <w:rsid w:val="00CA2F79"/>
    <w:rsid w:val="00CC4B86"/>
    <w:rsid w:val="00D92EC9"/>
    <w:rsid w:val="00DA5C93"/>
    <w:rsid w:val="00DD6F09"/>
    <w:rsid w:val="00DF3C3F"/>
    <w:rsid w:val="00DF3D56"/>
    <w:rsid w:val="00E06F29"/>
    <w:rsid w:val="00E37117"/>
    <w:rsid w:val="00E60953"/>
    <w:rsid w:val="00EF5331"/>
    <w:rsid w:val="00F6651B"/>
    <w:rsid w:val="00F76768"/>
    <w:rsid w:val="00F96499"/>
    <w:rsid w:val="00FB57BD"/>
    <w:rsid w:val="00FE584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B8B9"/>
  <w15:docId w15:val="{823F2C34-91A3-4EA4-A95B-7A7D9936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424C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Gabrielė</cp:lastModifiedBy>
  <cp:revision>6</cp:revision>
  <dcterms:created xsi:type="dcterms:W3CDTF">2023-11-27T16:52:00Z</dcterms:created>
  <dcterms:modified xsi:type="dcterms:W3CDTF">2023-11-27T21:18:00Z</dcterms:modified>
</cp:coreProperties>
</file>